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0D" w:rsidRPr="00A66E41" w:rsidRDefault="0038570D" w:rsidP="00A66E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E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КГУ «Аппарат акима </w:t>
      </w:r>
      <w:r w:rsidR="00485775" w:rsidRPr="00A66E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Зеленогайскокого </w:t>
      </w:r>
      <w:r w:rsidRPr="00A66E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сельского округа </w:t>
      </w:r>
    </w:p>
    <w:p w:rsidR="0038570D" w:rsidRPr="00A66E41" w:rsidRDefault="0038570D" w:rsidP="00A66E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E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Тайыншинского района Северо-Казахстанской области» </w:t>
      </w:r>
    </w:p>
    <w:p w:rsidR="0038570D" w:rsidRPr="00A66E41" w:rsidRDefault="0038570D" w:rsidP="00A66E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66E41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38570D" w:rsidRPr="00A66E41" w:rsidRDefault="0038570D" w:rsidP="00A66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8570D" w:rsidRPr="00A66E41" w:rsidRDefault="0038570D" w:rsidP="00A66E4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 xml:space="preserve">КГУ «Аппарат акима </w:t>
      </w:r>
      <w:proofErr w:type="spellStart"/>
      <w:r w:rsidR="00485775" w:rsidRPr="00A66E41">
        <w:rPr>
          <w:rFonts w:ascii="Times New Roman" w:hAnsi="Times New Roman" w:cs="Times New Roman"/>
          <w:sz w:val="28"/>
          <w:szCs w:val="28"/>
        </w:rPr>
        <w:t>Зеленогайского</w:t>
      </w:r>
      <w:proofErr w:type="spellEnd"/>
      <w:r w:rsidR="00485775" w:rsidRPr="00A66E41">
        <w:rPr>
          <w:rFonts w:ascii="Times New Roman" w:hAnsi="Times New Roman" w:cs="Times New Roman"/>
          <w:sz w:val="28"/>
          <w:szCs w:val="28"/>
        </w:rPr>
        <w:t xml:space="preserve"> </w:t>
      </w:r>
      <w:r w:rsidRPr="00A66E41">
        <w:rPr>
          <w:rFonts w:ascii="Times New Roman" w:hAnsi="Times New Roman" w:cs="Times New Roman"/>
          <w:sz w:val="28"/>
          <w:szCs w:val="28"/>
        </w:rPr>
        <w:t xml:space="preserve"> сельского округа </w:t>
      </w:r>
      <w:proofErr w:type="spellStart"/>
      <w:r w:rsidRPr="00A66E41">
        <w:rPr>
          <w:rFonts w:ascii="Times New Roman" w:hAnsi="Times New Roman" w:cs="Times New Roman"/>
          <w:sz w:val="28"/>
          <w:szCs w:val="28"/>
        </w:rPr>
        <w:t>Тайыншинского</w:t>
      </w:r>
      <w:proofErr w:type="spellEnd"/>
      <w:r w:rsidRPr="00A66E41">
        <w:rPr>
          <w:rFonts w:ascii="Times New Roman" w:hAnsi="Times New Roman" w:cs="Times New Roman"/>
          <w:sz w:val="28"/>
          <w:szCs w:val="28"/>
        </w:rPr>
        <w:t xml:space="preserve"> района Северо-Казахстанской области» за 2016 год оказано </w:t>
      </w:r>
      <w:r w:rsidR="00485775" w:rsidRPr="00A66E41">
        <w:rPr>
          <w:rFonts w:ascii="Times New Roman" w:hAnsi="Times New Roman" w:cs="Times New Roman"/>
          <w:sz w:val="28"/>
          <w:szCs w:val="28"/>
        </w:rPr>
        <w:t>62</w:t>
      </w:r>
      <w:r w:rsidRPr="00A66E41">
        <w:rPr>
          <w:rFonts w:ascii="Times New Roman" w:hAnsi="Times New Roman" w:cs="Times New Roman"/>
          <w:sz w:val="28"/>
          <w:szCs w:val="28"/>
        </w:rPr>
        <w:t xml:space="preserve"> государственных услуг, в том числе по видам</w:t>
      </w:r>
    </w:p>
    <w:p w:rsidR="0038570D" w:rsidRPr="00A66E41" w:rsidRDefault="0038570D" w:rsidP="00A6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 xml:space="preserve">-Выдача справок о наличии личного подсобного хозяйства – </w:t>
      </w:r>
      <w:r w:rsidR="00485775" w:rsidRPr="00A66E41">
        <w:rPr>
          <w:rFonts w:ascii="Times New Roman" w:hAnsi="Times New Roman" w:cs="Times New Roman"/>
          <w:sz w:val="28"/>
          <w:szCs w:val="28"/>
        </w:rPr>
        <w:t>52</w:t>
      </w:r>
    </w:p>
    <w:p w:rsidR="0038570D" w:rsidRPr="00A66E41" w:rsidRDefault="0038570D" w:rsidP="00A6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>-Выдача справки, подтверждающей принадлежность заявителя (семьи) к получателям адресной социальной помощи -</w:t>
      </w:r>
      <w:r w:rsidR="00485775" w:rsidRPr="00A66E41">
        <w:rPr>
          <w:rFonts w:ascii="Times New Roman" w:hAnsi="Times New Roman" w:cs="Times New Roman"/>
          <w:sz w:val="28"/>
          <w:szCs w:val="28"/>
        </w:rPr>
        <w:t>10</w:t>
      </w:r>
    </w:p>
    <w:p w:rsidR="0038570D" w:rsidRPr="00A66E41" w:rsidRDefault="0038570D" w:rsidP="00A6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>количество государственных услуг, оказанных в государственном органе (подведомственной организации) за 2016 год —  </w:t>
      </w:r>
      <w:r w:rsidR="00485775" w:rsidRPr="00A66E41">
        <w:rPr>
          <w:rFonts w:ascii="Times New Roman" w:hAnsi="Times New Roman" w:cs="Times New Roman"/>
          <w:sz w:val="28"/>
          <w:szCs w:val="28"/>
        </w:rPr>
        <w:t>62</w:t>
      </w:r>
    </w:p>
    <w:p w:rsidR="0038570D" w:rsidRPr="00A66E41" w:rsidRDefault="0038570D" w:rsidP="00A6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через центр обслуживания населения — нет</w:t>
      </w:r>
    </w:p>
    <w:p w:rsidR="0038570D" w:rsidRPr="00A66E41" w:rsidRDefault="0038570D" w:rsidP="00A6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на бесплатной основе —</w:t>
      </w:r>
      <w:r w:rsidR="00485775" w:rsidRPr="00A66E41">
        <w:rPr>
          <w:rFonts w:ascii="Times New Roman" w:hAnsi="Times New Roman" w:cs="Times New Roman"/>
          <w:sz w:val="28"/>
          <w:szCs w:val="28"/>
        </w:rPr>
        <w:t>62</w:t>
      </w:r>
      <w:r w:rsidRPr="00A66E41">
        <w:rPr>
          <w:rFonts w:ascii="Times New Roman" w:hAnsi="Times New Roman" w:cs="Times New Roman"/>
          <w:sz w:val="28"/>
          <w:szCs w:val="28"/>
        </w:rPr>
        <w:t>, услуг, оказываемых на платной основе — нет.</w:t>
      </w:r>
    </w:p>
    <w:p w:rsidR="0038570D" w:rsidRPr="00A66E41" w:rsidRDefault="0038570D" w:rsidP="00A66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в бумажной форме —</w:t>
      </w:r>
      <w:r w:rsidR="00485775" w:rsidRPr="00A66E41">
        <w:rPr>
          <w:rFonts w:ascii="Times New Roman" w:hAnsi="Times New Roman" w:cs="Times New Roman"/>
          <w:sz w:val="28"/>
          <w:szCs w:val="28"/>
        </w:rPr>
        <w:t>62</w:t>
      </w:r>
    </w:p>
    <w:p w:rsidR="0038570D" w:rsidRPr="00A66E41" w:rsidRDefault="0038570D" w:rsidP="00A66E4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E41">
        <w:rPr>
          <w:rFonts w:ascii="Times New Roman" w:hAnsi="Times New Roman" w:cs="Times New Roman"/>
          <w:sz w:val="28"/>
          <w:szCs w:val="28"/>
        </w:rPr>
        <w:t>Наиболее востребованная государственная услуга в аппарате акима сельского округа  выдача справок о наличии личного подсобного хозяйства.</w:t>
      </w:r>
      <w:r w:rsidRPr="00A66E41">
        <w:rPr>
          <w:rFonts w:ascii="Times New Roman" w:hAnsi="Times New Roman" w:cs="Times New Roman"/>
          <w:sz w:val="28"/>
          <w:szCs w:val="28"/>
        </w:rPr>
        <w:br/>
      </w:r>
      <w:r w:rsidR="00A66E41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A66E41">
        <w:rPr>
          <w:rFonts w:ascii="Times New Roman" w:hAnsi="Times New Roman" w:cs="Times New Roman"/>
          <w:sz w:val="28"/>
          <w:szCs w:val="28"/>
        </w:rPr>
        <w:t xml:space="preserve">Аппаратом акима сельского округа ведется планомерная работа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населения. Информация о </w:t>
      </w:r>
      <w:proofErr w:type="gramStart"/>
      <w:r w:rsidRPr="00A66E41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A66E41">
        <w:rPr>
          <w:rFonts w:ascii="Times New Roman" w:hAnsi="Times New Roman" w:cs="Times New Roman"/>
          <w:sz w:val="28"/>
          <w:szCs w:val="28"/>
        </w:rPr>
        <w:t xml:space="preserve"> государственных услуг размещена на официальном </w:t>
      </w:r>
      <w:proofErr w:type="spellStart"/>
      <w:r w:rsidRPr="00A66E41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A66E41">
        <w:rPr>
          <w:rFonts w:ascii="Times New Roman" w:hAnsi="Times New Roman" w:cs="Times New Roman"/>
          <w:sz w:val="28"/>
          <w:szCs w:val="28"/>
        </w:rPr>
        <w:t xml:space="preserve"> акима сельского округа. В здании аппарата акима сельского округа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 </w:t>
      </w:r>
      <w:r w:rsidRPr="00A66E41">
        <w:rPr>
          <w:rFonts w:ascii="Times New Roman" w:hAnsi="Times New Roman" w:cs="Times New Roman"/>
          <w:sz w:val="28"/>
          <w:szCs w:val="28"/>
        </w:rPr>
        <w:br/>
        <w:t xml:space="preserve">          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 </w:t>
      </w:r>
      <w:r w:rsidRPr="00A66E41">
        <w:rPr>
          <w:rFonts w:ascii="Times New Roman" w:hAnsi="Times New Roman" w:cs="Times New Roman"/>
          <w:sz w:val="28"/>
          <w:szCs w:val="28"/>
        </w:rPr>
        <w:br/>
        <w:t>Жалоб услугополучателей по вопросам оказания государственных услуг не поступало.</w:t>
      </w:r>
      <w:r w:rsidRPr="00A66E41">
        <w:rPr>
          <w:rFonts w:ascii="Times New Roman" w:hAnsi="Times New Roman" w:cs="Times New Roman"/>
          <w:sz w:val="28"/>
          <w:szCs w:val="28"/>
        </w:rPr>
        <w:br/>
        <w:t xml:space="preserve">           Отчет о работе аппарата акима сельского округа по внутреннему </w:t>
      </w:r>
      <w:proofErr w:type="gramStart"/>
      <w:r w:rsidRPr="00A66E4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66E41">
        <w:rPr>
          <w:rFonts w:ascii="Times New Roman" w:hAnsi="Times New Roman" w:cs="Times New Roman"/>
          <w:sz w:val="28"/>
          <w:szCs w:val="28"/>
        </w:rPr>
        <w:t xml:space="preserve"> качеством предоставляемых государственных услуг сдается ежемесячно.</w:t>
      </w:r>
    </w:p>
    <w:p w:rsidR="00A66E41" w:rsidRPr="00A66E41" w:rsidRDefault="00A66E41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E41" w:rsidRPr="00A66E41" w:rsidRDefault="00A66E41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E41" w:rsidRPr="00A66E41" w:rsidRDefault="00A66E41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E41" w:rsidRPr="00A66E41" w:rsidRDefault="00A66E41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E41">
        <w:rPr>
          <w:rFonts w:ascii="Times New Roman" w:hAnsi="Times New Roman" w:cs="Times New Roman"/>
          <w:b/>
          <w:sz w:val="28"/>
          <w:szCs w:val="28"/>
        </w:rPr>
        <w:t>Информация о жалобах услугополучателей</w:t>
      </w:r>
      <w:r w:rsidRPr="00A66E41">
        <w:rPr>
          <w:rFonts w:ascii="Times New Roman" w:hAnsi="Times New Roman" w:cs="Times New Roman"/>
          <w:b/>
          <w:sz w:val="28"/>
          <w:szCs w:val="28"/>
        </w:rPr>
        <w:br/>
        <w:t>по вопросам оказания государственных услуг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0F5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909"/>
        <w:gridCol w:w="1677"/>
        <w:gridCol w:w="1493"/>
        <w:gridCol w:w="1486"/>
        <w:gridCol w:w="1097"/>
        <w:gridCol w:w="1269"/>
      </w:tblGrid>
      <w:tr w:rsidR="0038570D" w:rsidRPr="00A66E41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Сведения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о заявителе 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жалобы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Суть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жалобы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(организация), 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рассмотревший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жалобу и (или)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принявший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решение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рассмотрения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Принятое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решение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Сведения о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пересмотре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принятого </w:t>
            </w:r>
            <w:r w:rsidRPr="00A66E41">
              <w:rPr>
                <w:rFonts w:ascii="Times New Roman" w:hAnsi="Times New Roman" w:cs="Times New Roman"/>
                <w:sz w:val="24"/>
                <w:szCs w:val="24"/>
              </w:rPr>
              <w:br/>
              <w:t>решения</w:t>
            </w:r>
          </w:p>
        </w:tc>
      </w:tr>
      <w:tr w:rsidR="0038570D" w:rsidRPr="00A66E41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570D" w:rsidRPr="00A66E41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A66E41" w:rsidRDefault="0038570D" w:rsidP="00A66E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163AA" w:rsidRPr="00A66E41" w:rsidRDefault="00E163AA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570D" w:rsidRPr="00A66E41" w:rsidRDefault="0038570D" w:rsidP="00A66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8570D" w:rsidRPr="00A66E41" w:rsidSect="00E1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C2874"/>
    <w:multiLevelType w:val="multilevel"/>
    <w:tmpl w:val="37EC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DC4C5B"/>
    <w:multiLevelType w:val="multilevel"/>
    <w:tmpl w:val="17B6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70D"/>
    <w:rsid w:val="0038570D"/>
    <w:rsid w:val="00485775"/>
    <w:rsid w:val="00A36B9E"/>
    <w:rsid w:val="00A66E41"/>
    <w:rsid w:val="00D67161"/>
    <w:rsid w:val="00E1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570D"/>
    <w:pPr>
      <w:ind w:left="720"/>
      <w:contextualSpacing/>
    </w:pPr>
  </w:style>
  <w:style w:type="paragraph" w:styleId="a5">
    <w:name w:val="No Spacing"/>
    <w:uiPriority w:val="1"/>
    <w:qFormat/>
    <w:rsid w:val="0038570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Шибаева Юлия Михайловна</cp:lastModifiedBy>
  <cp:revision>3</cp:revision>
  <cp:lastPrinted>2017-03-14T10:28:00Z</cp:lastPrinted>
  <dcterms:created xsi:type="dcterms:W3CDTF">2017-03-14T10:31:00Z</dcterms:created>
  <dcterms:modified xsi:type="dcterms:W3CDTF">2017-04-26T09:25:00Z</dcterms:modified>
</cp:coreProperties>
</file>